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Thank you for your interest in District 49’s Principal &amp; Administrator Induction Leadership Academy! Our program is intended to orient new leaders to the Principal Quality Standards through interactive face-to face seminars, blended learning opportunities, reflection, collaborative conversations and mentorship.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Applicant Requirements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be eligible for participation, you must currently hold an initial principal license in Colorado or be pursuing a license through an approved program / alternative licensure program to be complete by May 2021.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All participants must be currently serving in a leadership role and must be evaluated using the Principal Quality Standards or equivalent. 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Required Materials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 participants: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Completed application form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Copy of principal licensure </w:t>
      </w:r>
    </w:p>
    <w:tbl>
      <w:tblPr>
        <w:tblStyle w:val="Table1"/>
        <w:tblW w:w="108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21"/>
        <w:gridCol w:w="2775"/>
        <w:gridCol w:w="1964"/>
        <w:gridCol w:w="2550"/>
        <w:tblGridChange w:id="0">
          <w:tblGrid>
            <w:gridCol w:w="3521"/>
            <w:gridCol w:w="2775"/>
            <w:gridCol w:w="1964"/>
            <w:gridCol w:w="2550"/>
          </w:tblGrid>
        </w:tblGridChange>
      </w:tblGrid>
      <w:tr>
        <w:trPr>
          <w:trHeight w:val="419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Applicant Name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School / District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Current Position Title</w:t>
            </w:r>
          </w:p>
        </w:tc>
      </w:tr>
      <w:tr>
        <w:trPr>
          <w:trHeight w:val="555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Home Address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Work Phone #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Cell Phone #</w:t>
            </w:r>
          </w:p>
        </w:tc>
      </w:tr>
      <w:tr>
        <w:trPr>
          <w:trHeight w:val="1234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Select One: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 D49 Coordinated School Leader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 Out of District Leader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 Other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Number of years experience in administration / leadership position: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Number of years experience in PK-12 education:</w:t>
            </w:r>
          </w:p>
        </w:tc>
      </w:tr>
      <w:tr>
        <w:trPr>
          <w:trHeight w:val="922" w:hRule="atLeast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Select the licensure type which best describes your current license.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 Initial Principal License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 Initial Administrator License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 Alternative Licensure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 Licensure in Progress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 you currently hold a Colorado Teaching License?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3C">
      <w:pPr>
        <w:tabs>
          <w:tab w:val="left" w:pos="3293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13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384835" cy="906126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4835" cy="9061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E556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5566"/>
  </w:style>
  <w:style w:type="paragraph" w:styleId="Footer">
    <w:name w:val="footer"/>
    <w:basedOn w:val="Normal"/>
    <w:link w:val="FooterChar"/>
    <w:uiPriority w:val="99"/>
    <w:unhideWhenUsed w:val="1"/>
    <w:rsid w:val="00AE556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5566"/>
  </w:style>
  <w:style w:type="paragraph" w:styleId="Subhead2" w:customStyle="1">
    <w:name w:val="Subhead 2"/>
    <w:basedOn w:val="Normal"/>
    <w:uiPriority w:val="99"/>
    <w:rsid w:val="00AE5566"/>
    <w:pPr>
      <w:widowControl w:val="0"/>
      <w:suppressAutoHyphens w:val="1"/>
      <w:autoSpaceDE w:val="0"/>
      <w:autoSpaceDN w:val="0"/>
      <w:adjustRightInd w:val="0"/>
      <w:spacing w:before="90" w:line="300" w:lineRule="atLeast"/>
      <w:textAlignment w:val="center"/>
    </w:pPr>
    <w:rPr>
      <w:rFonts w:ascii="AvenirLTStd-Black" w:cs="AvenirLTStd-Black" w:hAnsi="AvenirLTStd-Black"/>
      <w:caps w:val="1"/>
      <w:color w:val="00eaa8"/>
      <w:spacing w:val="-2"/>
      <w:sz w:val="22"/>
      <w:szCs w:val="22"/>
    </w:rPr>
  </w:style>
  <w:style w:type="table" w:styleId="TableGrid">
    <w:name w:val="Table Grid"/>
    <w:basedOn w:val="TableNormal"/>
    <w:uiPriority w:val="59"/>
    <w:rsid w:val="00A02A4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rsid w:val="00387041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387041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C85559"/>
    <w:pPr>
      <w:spacing w:after="200" w:line="276" w:lineRule="auto"/>
      <w:ind w:left="720"/>
      <w:contextualSpacing w:val="1"/>
    </w:pPr>
    <w:rPr>
      <w:rFonts w:ascii="Calibri" w:cs="Times New Roman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ToRfoxekdeirdGCGQZhjRkgevA==">AMUW2mVQ1SYlMseuMerFVoLb4IHA9dxHXjEkO0ywUqWaggkCvjw5k86nGgU2FzwKpKCC3u0Wii539giXf4X1L3HapnYqV6yErsSb1Tzkq/xKO9fRkFpRhjWYtcpsNWpQyA6fcccUl2t8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2020-08-07T16:56:00Z</dcterms:created>
  <dc:creator>Craig Rae</dc:creator>
</cp:coreProperties>
</file>